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44"/>
        <w:gridCol w:w="4824"/>
      </w:tblGrid>
      <w:tr w:rsidR="00B20CC3" w:rsidTr="008F35B4">
        <w:trPr>
          <w:jc w:val="center"/>
        </w:trPr>
        <w:tc>
          <w:tcPr>
            <w:tcW w:w="4644" w:type="dxa"/>
          </w:tcPr>
          <w:p w:rsidR="00B20CC3" w:rsidRDefault="00B20CC3">
            <w:pPr>
              <w:spacing w:before="30" w:line="240" w:lineRule="exact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</w:rPr>
              <w:t xml:space="preserve">Принято </w:t>
            </w:r>
          </w:p>
          <w:p w:rsidR="00B20CC3" w:rsidRDefault="00B20CC3">
            <w:pPr>
              <w:spacing w:before="30" w:line="240" w:lineRule="exact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</w:rPr>
              <w:t>На педагогическом совете</w:t>
            </w:r>
          </w:p>
          <w:p w:rsidR="00B20CC3" w:rsidRDefault="00101315">
            <w:pPr>
              <w:spacing w:before="30" w:line="240" w:lineRule="exact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</w:rPr>
              <w:t xml:space="preserve">Протокол №   </w:t>
            </w:r>
            <w:r w:rsidRPr="00101315">
              <w:rPr>
                <w:rFonts w:ascii="Times New Roman CYR" w:hAnsi="Times New Roman CYR"/>
                <w:bCs/>
                <w:color w:val="000000"/>
                <w:u w:val="single"/>
              </w:rPr>
              <w:t>4</w:t>
            </w:r>
          </w:p>
          <w:p w:rsidR="00B20CC3" w:rsidRDefault="00101315">
            <w:pPr>
              <w:spacing w:before="30" w:line="240" w:lineRule="exact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</w:rPr>
              <w:t xml:space="preserve">«13» </w:t>
            </w:r>
            <w:r w:rsidRPr="00101315">
              <w:rPr>
                <w:rFonts w:ascii="Times New Roman CYR" w:hAnsi="Times New Roman CYR"/>
                <w:bCs/>
                <w:color w:val="000000"/>
                <w:u w:val="single"/>
              </w:rPr>
              <w:t>апреля</w:t>
            </w:r>
            <w:r>
              <w:rPr>
                <w:rFonts w:ascii="Times New Roman CYR" w:hAnsi="Times New Roman CYR"/>
                <w:bCs/>
                <w:color w:val="000000"/>
              </w:rPr>
              <w:t xml:space="preserve">  20 19</w:t>
            </w:r>
            <w:r w:rsidR="00B20CC3">
              <w:rPr>
                <w:rFonts w:ascii="Times New Roman CYR" w:hAnsi="Times New Roman CYR"/>
                <w:bCs/>
                <w:color w:val="000000"/>
              </w:rPr>
              <w:t xml:space="preserve"> г.                                        </w:t>
            </w:r>
          </w:p>
        </w:tc>
        <w:tc>
          <w:tcPr>
            <w:tcW w:w="4824" w:type="dxa"/>
          </w:tcPr>
          <w:p w:rsidR="00B20CC3" w:rsidRDefault="00B20CC3">
            <w:pPr>
              <w:spacing w:before="30" w:line="240" w:lineRule="exact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</w:rPr>
              <w:t>УТВЕРЖДАЮ</w:t>
            </w:r>
          </w:p>
          <w:p w:rsidR="00B20CC3" w:rsidRDefault="00B20CC3">
            <w:pPr>
              <w:spacing w:before="30" w:line="240" w:lineRule="exact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</w:rPr>
              <w:t>Д</w:t>
            </w:r>
            <w:r w:rsidR="007B5849">
              <w:rPr>
                <w:rFonts w:ascii="Times New Roman CYR" w:hAnsi="Times New Roman CYR"/>
                <w:bCs/>
                <w:color w:val="000000"/>
              </w:rPr>
              <w:t xml:space="preserve">иректор  МКОУ </w:t>
            </w:r>
            <w:r w:rsidR="00311FDD">
              <w:rPr>
                <w:rFonts w:ascii="Times New Roman CYR" w:hAnsi="Times New Roman CYR"/>
                <w:bCs/>
                <w:color w:val="000000"/>
              </w:rPr>
              <w:t xml:space="preserve">« </w:t>
            </w:r>
            <w:proofErr w:type="spellStart"/>
            <w:r w:rsidR="00311FDD">
              <w:rPr>
                <w:rFonts w:ascii="Times New Roman CYR" w:hAnsi="Times New Roman CYR"/>
                <w:bCs/>
                <w:color w:val="000000"/>
              </w:rPr>
              <w:t>Тухчарская</w:t>
            </w:r>
            <w:proofErr w:type="spellEnd"/>
            <w:r w:rsidR="00311FDD">
              <w:rPr>
                <w:rFonts w:ascii="Times New Roman CYR" w:hAnsi="Times New Roman CYR"/>
                <w:bCs/>
                <w:color w:val="000000"/>
              </w:rPr>
              <w:t xml:space="preserve"> ООШ»</w:t>
            </w:r>
          </w:p>
          <w:p w:rsidR="00B20CC3" w:rsidRDefault="00311FDD">
            <w:pPr>
              <w:spacing w:before="30" w:line="240" w:lineRule="exact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</w:rPr>
              <w:t xml:space="preserve"> ___________ Магомаева З. Ш.</w:t>
            </w:r>
            <w:r w:rsidR="00B20CC3">
              <w:rPr>
                <w:rFonts w:ascii="Times New Roman CYR" w:hAnsi="Times New Roman CYR"/>
                <w:bCs/>
                <w:color w:val="000000"/>
              </w:rPr>
              <w:t xml:space="preserve"> </w:t>
            </w:r>
          </w:p>
          <w:p w:rsidR="00B20CC3" w:rsidRDefault="006713D6">
            <w:pPr>
              <w:spacing w:before="30" w:line="240" w:lineRule="exact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</w:rPr>
              <w:t>Приказ № 217</w:t>
            </w:r>
            <w:r w:rsidR="00922C1E">
              <w:rPr>
                <w:rFonts w:ascii="Times New Roman CYR" w:hAnsi="Times New Roman CYR"/>
                <w:bCs/>
                <w:color w:val="000000"/>
              </w:rPr>
              <w:t xml:space="preserve"> </w:t>
            </w:r>
            <w:r w:rsidR="00B20CC3">
              <w:rPr>
                <w:rFonts w:ascii="Times New Roman CYR" w:hAnsi="Times New Roman CYR"/>
                <w:bCs/>
                <w:color w:val="000000"/>
              </w:rPr>
              <w:t xml:space="preserve"> </w:t>
            </w:r>
            <w:r w:rsidR="00922C1E">
              <w:rPr>
                <w:rFonts w:ascii="Times New Roman CYR" w:hAnsi="Times New Roman CYR"/>
                <w:bCs/>
                <w:color w:val="000000"/>
              </w:rPr>
              <w:t xml:space="preserve"> </w:t>
            </w:r>
            <w:r w:rsidR="00B20CC3">
              <w:rPr>
                <w:rFonts w:ascii="Times New Roman CYR" w:hAnsi="Times New Roman CYR"/>
                <w:bCs/>
                <w:color w:val="000000"/>
              </w:rPr>
              <w:t xml:space="preserve">от  </w:t>
            </w:r>
            <w:r w:rsidR="00922C1E">
              <w:rPr>
                <w:rFonts w:ascii="Times New Roman CYR" w:hAnsi="Times New Roman CYR"/>
                <w:bCs/>
                <w:color w:val="000000"/>
              </w:rPr>
              <w:t xml:space="preserve">  </w:t>
            </w:r>
            <w:r>
              <w:rPr>
                <w:rFonts w:ascii="Times New Roman CYR" w:hAnsi="Times New Roman CYR"/>
                <w:bCs/>
                <w:color w:val="000000"/>
              </w:rPr>
              <w:t xml:space="preserve">«10» мая 2019г. </w:t>
            </w:r>
            <w:bookmarkStart w:id="0" w:name="_GoBack"/>
            <w:bookmarkEnd w:id="0"/>
            <w:r w:rsidR="00B20CC3">
              <w:rPr>
                <w:rFonts w:ascii="Times New Roman CYR" w:hAnsi="Times New Roman CYR"/>
                <w:bCs/>
                <w:color w:val="000000"/>
              </w:rPr>
              <w:t>г.</w:t>
            </w:r>
          </w:p>
        </w:tc>
      </w:tr>
    </w:tbl>
    <w:p w:rsidR="00B20CC3" w:rsidRDefault="00B20CC3" w:rsidP="005950D8">
      <w:pPr>
        <w:widowControl w:val="0"/>
        <w:autoSpaceDE w:val="0"/>
        <w:autoSpaceDN w:val="0"/>
        <w:adjustRightInd w:val="0"/>
        <w:spacing w:after="0" w:line="360" w:lineRule="auto"/>
        <w:ind w:left="3627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20CC3" w:rsidRPr="005950D8" w:rsidRDefault="00B20CC3" w:rsidP="008601C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950D8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 Л О Ж Е Н И Е</w:t>
      </w:r>
    </w:p>
    <w:p w:rsidR="00B20CC3" w:rsidRPr="005950D8" w:rsidRDefault="00B20CC3" w:rsidP="008601C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 xml:space="preserve">деятельности </w:t>
      </w:r>
      <w:r w:rsidRPr="005950D8">
        <w:rPr>
          <w:rFonts w:ascii="Times New Roman" w:hAnsi="Times New Roman"/>
          <w:b/>
          <w:bCs/>
          <w:sz w:val="28"/>
          <w:szCs w:val="28"/>
        </w:rPr>
        <w:t>Центр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5950D8">
        <w:rPr>
          <w:rFonts w:ascii="Times New Roman" w:hAnsi="Times New Roman"/>
          <w:b/>
          <w:bCs/>
          <w:sz w:val="28"/>
          <w:szCs w:val="28"/>
        </w:rPr>
        <w:t xml:space="preserve"> образования цифрового и гуманитарного профилей «Точка роста»</w:t>
      </w:r>
      <w:r w:rsidR="00922C1E">
        <w:rPr>
          <w:rFonts w:ascii="Times New Roman" w:hAnsi="Times New Roman"/>
          <w:b/>
          <w:bCs/>
          <w:sz w:val="28"/>
          <w:szCs w:val="28"/>
        </w:rPr>
        <w:t xml:space="preserve"> при МКОУ « </w:t>
      </w:r>
      <w:proofErr w:type="spellStart"/>
      <w:r w:rsidR="00922C1E">
        <w:rPr>
          <w:rFonts w:ascii="Times New Roman" w:hAnsi="Times New Roman"/>
          <w:b/>
          <w:bCs/>
          <w:sz w:val="28"/>
          <w:szCs w:val="28"/>
        </w:rPr>
        <w:t>Тухчарская</w:t>
      </w:r>
      <w:proofErr w:type="spellEnd"/>
      <w:r w:rsidR="00922C1E">
        <w:rPr>
          <w:rFonts w:ascii="Times New Roman" w:hAnsi="Times New Roman"/>
          <w:b/>
          <w:bCs/>
          <w:sz w:val="28"/>
          <w:szCs w:val="28"/>
        </w:rPr>
        <w:t xml:space="preserve"> ООШ»</w:t>
      </w:r>
    </w:p>
    <w:p w:rsidR="00B20CC3" w:rsidRPr="005950D8" w:rsidRDefault="00B20CC3" w:rsidP="005950D8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20CC3" w:rsidRPr="005950D8" w:rsidRDefault="00B20CC3" w:rsidP="001B4232">
      <w:pPr>
        <w:widowControl w:val="0"/>
        <w:numPr>
          <w:ilvl w:val="0"/>
          <w:numId w:val="1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after="0" w:line="360" w:lineRule="auto"/>
        <w:ind w:left="287" w:hanging="28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B20CC3" w:rsidRPr="005950D8" w:rsidRDefault="00B20CC3" w:rsidP="001B4232">
      <w:pPr>
        <w:widowControl w:val="0"/>
        <w:numPr>
          <w:ilvl w:val="1"/>
          <w:numId w:val="1"/>
        </w:numPr>
        <w:tabs>
          <w:tab w:val="clear" w:pos="1440"/>
          <w:tab w:val="num" w:pos="125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B20CC3" w:rsidRPr="005950D8" w:rsidRDefault="00B20CC3" w:rsidP="001B4232">
      <w:pPr>
        <w:widowControl w:val="0"/>
        <w:numPr>
          <w:ilvl w:val="1"/>
          <w:numId w:val="1"/>
        </w:numPr>
        <w:tabs>
          <w:tab w:val="clear" w:pos="1440"/>
          <w:tab w:val="num" w:pos="1377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Центр является структурным подразделением </w:t>
      </w:r>
      <w:r w:rsidR="00A7632D">
        <w:rPr>
          <w:rFonts w:ascii="Times New Roman" w:hAnsi="Times New Roman"/>
          <w:sz w:val="28"/>
          <w:szCs w:val="28"/>
        </w:rPr>
        <w:t xml:space="preserve">МКОУ « </w:t>
      </w:r>
      <w:proofErr w:type="spellStart"/>
      <w:r w:rsidR="00A7632D">
        <w:rPr>
          <w:rFonts w:ascii="Times New Roman" w:hAnsi="Times New Roman"/>
          <w:sz w:val="28"/>
          <w:szCs w:val="28"/>
        </w:rPr>
        <w:t>Тухчарская</w:t>
      </w:r>
      <w:proofErr w:type="spellEnd"/>
      <w:r w:rsidR="00A7632D">
        <w:rPr>
          <w:rFonts w:ascii="Times New Roman" w:hAnsi="Times New Roman"/>
          <w:sz w:val="28"/>
          <w:szCs w:val="28"/>
        </w:rPr>
        <w:t xml:space="preserve"> ООШ»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0D8">
        <w:rPr>
          <w:rFonts w:ascii="Times New Roman" w:hAnsi="Times New Roman"/>
          <w:sz w:val="28"/>
          <w:szCs w:val="28"/>
        </w:rPr>
        <w:t xml:space="preserve"> (далее – Учреждение) и не является юридическим лицом. </w:t>
      </w:r>
    </w:p>
    <w:p w:rsidR="00B20CC3" w:rsidRPr="00B64CF5" w:rsidRDefault="00B20CC3" w:rsidP="001B4232">
      <w:pPr>
        <w:pStyle w:val="Default"/>
        <w:jc w:val="both"/>
        <w:rPr>
          <w:sz w:val="28"/>
          <w:szCs w:val="28"/>
        </w:rPr>
      </w:pPr>
      <w:r w:rsidRPr="00B64CF5">
        <w:rPr>
          <w:sz w:val="28"/>
          <w:szCs w:val="28"/>
        </w:rPr>
        <w:t xml:space="preserve">1.3. В своей деятельности Центр руководствуется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64CF5">
          <w:rPr>
            <w:sz w:val="28"/>
            <w:szCs w:val="28"/>
          </w:rPr>
          <w:t>2012 г</w:t>
        </w:r>
      </w:smartTag>
      <w:r w:rsidRPr="00B64CF5">
        <w:rPr>
          <w:sz w:val="28"/>
          <w:szCs w:val="28"/>
        </w:rPr>
        <w:t xml:space="preserve">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</w:t>
      </w:r>
    </w:p>
    <w:p w:rsidR="00B20CC3" w:rsidRPr="00B64CF5" w:rsidRDefault="00B20CC3" w:rsidP="001B4232">
      <w:pPr>
        <w:pStyle w:val="Default"/>
        <w:jc w:val="both"/>
        <w:rPr>
          <w:sz w:val="28"/>
          <w:szCs w:val="28"/>
        </w:rPr>
      </w:pPr>
      <w:r w:rsidRPr="00B64CF5">
        <w:rPr>
          <w:sz w:val="28"/>
          <w:szCs w:val="28"/>
        </w:rPr>
        <w:t xml:space="preserve"> </w:t>
      </w:r>
      <w:r w:rsidRPr="00B64CF5">
        <w:rPr>
          <w:bCs/>
          <w:sz w:val="28"/>
          <w:szCs w:val="28"/>
        </w:rPr>
        <w:t>Паспортом регионального проекта  «Современная школа»</w:t>
      </w:r>
      <w:r w:rsidRPr="00B64CF5">
        <w:rPr>
          <w:sz w:val="28"/>
          <w:szCs w:val="28"/>
        </w:rPr>
        <w:t xml:space="preserve">, программой развития Центра на текущий год, планами работы, утвержденными учредителем </w:t>
      </w:r>
      <w:r>
        <w:rPr>
          <w:sz w:val="28"/>
          <w:szCs w:val="28"/>
        </w:rPr>
        <w:t xml:space="preserve">и директором школы, </w:t>
      </w:r>
      <w:r w:rsidRPr="00B64CF5">
        <w:rPr>
          <w:sz w:val="28"/>
          <w:szCs w:val="28"/>
        </w:rPr>
        <w:t xml:space="preserve"> настоящим Положением.</w:t>
      </w:r>
    </w:p>
    <w:p w:rsidR="00B20CC3" w:rsidRPr="00DA1662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8"/>
          <w:szCs w:val="28"/>
        </w:rPr>
      </w:pPr>
      <w:r w:rsidRPr="00B64CF5">
        <w:rPr>
          <w:rFonts w:ascii="Times New Roman" w:hAnsi="Times New Roman"/>
          <w:sz w:val="28"/>
          <w:szCs w:val="28"/>
        </w:rPr>
        <w:t>1.4. Центр в своей деятельности подчиняется Директору Учреждения</w:t>
      </w:r>
      <w:r w:rsidRPr="005950D8">
        <w:rPr>
          <w:rFonts w:ascii="Times New Roman" w:hAnsi="Times New Roman"/>
          <w:sz w:val="28"/>
          <w:szCs w:val="28"/>
        </w:rPr>
        <w:t>.</w:t>
      </w:r>
    </w:p>
    <w:p w:rsidR="00AC62C6" w:rsidRDefault="00AC62C6" w:rsidP="001B423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20CC3" w:rsidRPr="005950D8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>2. Цели, задачи, функции деятельности Центра</w:t>
      </w:r>
    </w:p>
    <w:p w:rsidR="00AC62C6" w:rsidRDefault="00AC62C6" w:rsidP="001B423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rPr>
          <w:rFonts w:ascii="Times New Roman" w:hAnsi="Times New Roman"/>
          <w:sz w:val="28"/>
          <w:szCs w:val="28"/>
        </w:rPr>
      </w:pPr>
    </w:p>
    <w:p w:rsidR="00B20CC3" w:rsidRPr="005950D8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2.1. Основными целями Центра являются: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B20CC3" w:rsidRPr="00AC62C6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rPr>
          <w:rFonts w:ascii="Times New Roman" w:hAnsi="Times New Roman"/>
          <w:b/>
          <w:sz w:val="28"/>
          <w:szCs w:val="28"/>
        </w:rPr>
      </w:pPr>
      <w:r w:rsidRPr="00AC62C6">
        <w:rPr>
          <w:rFonts w:ascii="Times New Roman" w:hAnsi="Times New Roman"/>
          <w:b/>
          <w:sz w:val="28"/>
          <w:szCs w:val="28"/>
        </w:rPr>
        <w:t>2.2. Задачи Центра:</w:t>
      </w:r>
    </w:p>
    <w:p w:rsidR="00B20CC3" w:rsidRPr="005950D8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6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 </w:t>
      </w:r>
    </w:p>
    <w:p w:rsidR="00B20CC3" w:rsidRPr="005950D8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создание условий для реализации </w:t>
      </w:r>
      <w:proofErr w:type="spellStart"/>
      <w:r w:rsidRPr="005950D8">
        <w:rPr>
          <w:rFonts w:ascii="Times New Roman" w:hAnsi="Times New Roman"/>
          <w:sz w:val="28"/>
          <w:szCs w:val="28"/>
        </w:rPr>
        <w:t>разноуровневых</w:t>
      </w:r>
      <w:proofErr w:type="spellEnd"/>
      <w:r w:rsidRPr="005950D8">
        <w:rPr>
          <w:rFonts w:ascii="Times New Roman" w:hAnsi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B20CC3" w:rsidRPr="005950D8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9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создание целостной системы дополнительного образования в Центре, обеспеченной единством учебных и воспитательных требований, </w:t>
      </w:r>
      <w:r w:rsidRPr="005950D8">
        <w:rPr>
          <w:rFonts w:ascii="Times New Roman" w:hAnsi="Times New Roman"/>
          <w:sz w:val="28"/>
          <w:szCs w:val="28"/>
        </w:rPr>
        <w:lastRenderedPageBreak/>
        <w:t xml:space="preserve">преемственностью </w:t>
      </w:r>
      <w:bookmarkStart w:id="1" w:name="page55"/>
      <w:bookmarkEnd w:id="1"/>
      <w:r w:rsidRPr="005950D8">
        <w:rPr>
          <w:rFonts w:ascii="Times New Roman" w:hAnsi="Times New Roman"/>
          <w:sz w:val="28"/>
          <w:szCs w:val="28"/>
        </w:rPr>
        <w:t>содержания основного и дополнительного образования, а также единством методических подходов;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6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5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432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организация системы внеурочной деятельности в каникулярный</w:t>
      </w:r>
      <w:r>
        <w:rPr>
          <w:rFonts w:ascii="Times New Roman" w:hAnsi="Times New Roman"/>
          <w:sz w:val="28"/>
          <w:szCs w:val="28"/>
        </w:rPr>
        <w:t xml:space="preserve"> период, разработка и реализация</w:t>
      </w:r>
      <w:r w:rsidRPr="005950D8">
        <w:rPr>
          <w:rFonts w:ascii="Times New Roman" w:hAnsi="Times New Roman"/>
          <w:sz w:val="28"/>
          <w:szCs w:val="28"/>
        </w:rPr>
        <w:t xml:space="preserve"> образовательных программ для пришкольных лагерей;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22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5950D8">
        <w:rPr>
          <w:rFonts w:ascii="Times New Roman" w:hAnsi="Times New Roman"/>
          <w:sz w:val="28"/>
          <w:szCs w:val="28"/>
        </w:rPr>
        <w:t>медиаграмотности</w:t>
      </w:r>
      <w:proofErr w:type="spellEnd"/>
      <w:r w:rsidRPr="005950D8">
        <w:rPr>
          <w:rFonts w:ascii="Times New Roman" w:hAnsi="Times New Roman"/>
          <w:sz w:val="28"/>
          <w:szCs w:val="28"/>
        </w:rPr>
        <w:t xml:space="preserve"> у обучающихся;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91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</w:t>
      </w:r>
      <w:r>
        <w:rPr>
          <w:rFonts w:ascii="Times New Roman" w:hAnsi="Times New Roman"/>
          <w:sz w:val="28"/>
          <w:szCs w:val="28"/>
        </w:rPr>
        <w:t xml:space="preserve">областного, </w:t>
      </w:r>
      <w:r w:rsidRPr="005950D8">
        <w:rPr>
          <w:rFonts w:ascii="Times New Roman" w:hAnsi="Times New Roman"/>
          <w:sz w:val="28"/>
          <w:szCs w:val="28"/>
        </w:rPr>
        <w:t xml:space="preserve">республиканского и всероссийского уровня;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19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84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развитие шахматного образования;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861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2.3. Выполняя эти задачи, Центр является структурным подразделением </w:t>
      </w:r>
      <w:r w:rsidR="00376656">
        <w:rPr>
          <w:rFonts w:ascii="Times New Roman" w:hAnsi="Times New Roman"/>
          <w:sz w:val="28"/>
          <w:szCs w:val="28"/>
        </w:rPr>
        <w:t xml:space="preserve">МКОУ « </w:t>
      </w:r>
      <w:proofErr w:type="spellStart"/>
      <w:r w:rsidR="00376656">
        <w:rPr>
          <w:rFonts w:ascii="Times New Roman" w:hAnsi="Times New Roman"/>
          <w:sz w:val="28"/>
          <w:szCs w:val="28"/>
        </w:rPr>
        <w:t>Тухчарская</w:t>
      </w:r>
      <w:proofErr w:type="spellEnd"/>
      <w:r w:rsidR="00376656">
        <w:rPr>
          <w:rFonts w:ascii="Times New Roman" w:hAnsi="Times New Roman"/>
          <w:sz w:val="28"/>
          <w:szCs w:val="28"/>
        </w:rPr>
        <w:t xml:space="preserve"> ООШ»</w:t>
      </w:r>
      <w:r w:rsidRPr="005950D8">
        <w:rPr>
          <w:rFonts w:ascii="Times New Roman" w:hAnsi="Times New Roman"/>
          <w:sz w:val="28"/>
          <w:szCs w:val="28"/>
        </w:rPr>
        <w:t xml:space="preserve">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B20CC3" w:rsidRPr="005950D8" w:rsidRDefault="00B20CC3" w:rsidP="001B4232">
      <w:pPr>
        <w:widowControl w:val="0"/>
        <w:numPr>
          <w:ilvl w:val="0"/>
          <w:numId w:val="4"/>
        </w:numPr>
        <w:tabs>
          <w:tab w:val="clear" w:pos="720"/>
          <w:tab w:val="num" w:pos="1088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</w:t>
      </w:r>
      <w:r>
        <w:rPr>
          <w:rFonts w:ascii="Times New Roman" w:hAnsi="Times New Roman"/>
          <w:sz w:val="28"/>
          <w:szCs w:val="28"/>
        </w:rPr>
        <w:t xml:space="preserve">культурного профилей, привлекает </w:t>
      </w:r>
      <w:r w:rsidRPr="005950D8">
        <w:rPr>
          <w:rFonts w:ascii="Times New Roman" w:hAnsi="Times New Roman"/>
          <w:sz w:val="28"/>
          <w:szCs w:val="28"/>
        </w:rPr>
        <w:t xml:space="preserve">детей, обучающихся и их родителей (законных представителей) к соответствующей деятельности в рамках реализации этих программ. </w:t>
      </w:r>
    </w:p>
    <w:p w:rsidR="00B20CC3" w:rsidRPr="005950D8" w:rsidRDefault="00B20CC3" w:rsidP="001B4232">
      <w:pPr>
        <w:widowControl w:val="0"/>
        <w:numPr>
          <w:ilvl w:val="0"/>
          <w:numId w:val="4"/>
        </w:numPr>
        <w:tabs>
          <w:tab w:val="clear" w:pos="720"/>
          <w:tab w:val="num" w:pos="116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 </w:t>
      </w:r>
    </w:p>
    <w:p w:rsidR="00B20CC3" w:rsidRDefault="00B20CC3" w:rsidP="001B4232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2.2.3. Центр взаимодействует с: </w:t>
      </w:r>
      <w:bookmarkStart w:id="2" w:name="page57"/>
      <w:bookmarkEnd w:id="2"/>
    </w:p>
    <w:p w:rsidR="00B20CC3" w:rsidRPr="005950D8" w:rsidRDefault="00B20CC3" w:rsidP="001B4232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950D8">
        <w:rPr>
          <w:rFonts w:ascii="Times New Roman" w:hAnsi="Times New Roman"/>
          <w:sz w:val="28"/>
          <w:szCs w:val="28"/>
        </w:rPr>
        <w:t xml:space="preserve">различными образовательными организациями в форме сетевого взаимодействия; </w:t>
      </w:r>
    </w:p>
    <w:p w:rsidR="00B20CC3" w:rsidRPr="005950D8" w:rsidRDefault="00B20CC3" w:rsidP="001B4232">
      <w:pPr>
        <w:widowControl w:val="0"/>
        <w:numPr>
          <w:ilvl w:val="0"/>
          <w:numId w:val="5"/>
        </w:numPr>
        <w:tabs>
          <w:tab w:val="clear" w:pos="720"/>
          <w:tab w:val="num" w:pos="887"/>
        </w:tabs>
        <w:overflowPunct w:val="0"/>
        <w:autoSpaceDE w:val="0"/>
        <w:autoSpaceDN w:val="0"/>
        <w:adjustRightInd w:val="0"/>
        <w:spacing w:after="0" w:line="240" w:lineRule="auto"/>
        <w:ind w:left="887" w:hanging="16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lastRenderedPageBreak/>
        <w:t xml:space="preserve">использует дистанционные формы реализации образовательных программ </w:t>
      </w:r>
    </w:p>
    <w:p w:rsidR="00B20CC3" w:rsidRPr="005950D8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>3. Порядок управления Центром</w:t>
      </w:r>
    </w:p>
    <w:p w:rsidR="00B20CC3" w:rsidRPr="005950D8" w:rsidRDefault="00B20CC3" w:rsidP="001B4232">
      <w:pPr>
        <w:widowControl w:val="0"/>
        <w:numPr>
          <w:ilvl w:val="0"/>
          <w:numId w:val="6"/>
        </w:numPr>
        <w:tabs>
          <w:tab w:val="num" w:pos="139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Директор</w:t>
      </w:r>
      <w:r>
        <w:rPr>
          <w:rFonts w:ascii="Times New Roman" w:hAnsi="Times New Roman"/>
          <w:sz w:val="28"/>
          <w:szCs w:val="28"/>
        </w:rPr>
        <w:t>а</w:t>
      </w:r>
      <w:r w:rsidRPr="005950D8">
        <w:rPr>
          <w:rFonts w:ascii="Times New Roman" w:hAnsi="Times New Roman"/>
          <w:sz w:val="28"/>
          <w:szCs w:val="28"/>
        </w:rPr>
        <w:t xml:space="preserve"> Учреждения. </w:t>
      </w:r>
    </w:p>
    <w:p w:rsidR="00B20CC3" w:rsidRDefault="00B20CC3" w:rsidP="001B4232">
      <w:pPr>
        <w:widowControl w:val="0"/>
        <w:numPr>
          <w:ilvl w:val="0"/>
          <w:numId w:val="6"/>
        </w:numPr>
        <w:tabs>
          <w:tab w:val="num" w:pos="1244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950D8">
        <w:rPr>
          <w:rFonts w:ascii="Times New Roman" w:hAnsi="Times New Roman"/>
          <w:sz w:val="28"/>
          <w:szCs w:val="28"/>
        </w:rPr>
        <w:t xml:space="preserve">Руководителем Центра также может быть назначен педагог образовательной организации в соответствии со штатным расписанием, либо по совместительству.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Размер ставки и оплаты руководителя Центра определяется Директором Учреждения в соответствии и в пределах фонда оплаты труда. </w:t>
      </w:r>
    </w:p>
    <w:p w:rsidR="00B20CC3" w:rsidRPr="005950D8" w:rsidRDefault="00B20CC3" w:rsidP="001B4232">
      <w:pPr>
        <w:widowControl w:val="0"/>
        <w:numPr>
          <w:ilvl w:val="0"/>
          <w:numId w:val="6"/>
        </w:numPr>
        <w:tabs>
          <w:tab w:val="num" w:pos="1207"/>
        </w:tabs>
        <w:overflowPunct w:val="0"/>
        <w:autoSpaceDE w:val="0"/>
        <w:autoSpaceDN w:val="0"/>
        <w:adjustRightInd w:val="0"/>
        <w:spacing w:after="0" w:line="240" w:lineRule="auto"/>
        <w:ind w:left="1207" w:hanging="48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Руководитель Центра обязан: </w:t>
      </w:r>
    </w:p>
    <w:p w:rsidR="00B20CC3" w:rsidRPr="005950D8" w:rsidRDefault="00B20CC3" w:rsidP="001B4232">
      <w:pPr>
        <w:widowControl w:val="0"/>
        <w:numPr>
          <w:ilvl w:val="0"/>
          <w:numId w:val="7"/>
        </w:numPr>
        <w:tabs>
          <w:tab w:val="num" w:pos="1427"/>
        </w:tabs>
        <w:overflowPunct w:val="0"/>
        <w:autoSpaceDE w:val="0"/>
        <w:autoSpaceDN w:val="0"/>
        <w:adjustRightInd w:val="0"/>
        <w:spacing w:after="0" w:line="240" w:lineRule="auto"/>
        <w:ind w:left="1427" w:hanging="70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осуществлять оперативное руководство Центром; </w:t>
      </w:r>
    </w:p>
    <w:p w:rsidR="00B20CC3" w:rsidRPr="005950D8" w:rsidRDefault="00B20CC3" w:rsidP="001B4232">
      <w:pPr>
        <w:widowControl w:val="0"/>
        <w:numPr>
          <w:ilvl w:val="0"/>
          <w:numId w:val="7"/>
        </w:numPr>
        <w:tabs>
          <w:tab w:val="num" w:pos="1536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согласовывать программы развития, планы работ, отчеты и сметы расходов Центра с Директором Учреждения; </w:t>
      </w:r>
    </w:p>
    <w:p w:rsidR="00B20CC3" w:rsidRPr="005950D8" w:rsidRDefault="00B20CC3" w:rsidP="001B4232">
      <w:pPr>
        <w:widowControl w:val="0"/>
        <w:numPr>
          <w:ilvl w:val="0"/>
          <w:numId w:val="7"/>
        </w:numPr>
        <w:tabs>
          <w:tab w:val="num" w:pos="1534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B20CC3" w:rsidRPr="008601CF" w:rsidRDefault="00B20CC3" w:rsidP="001B4232">
      <w:pPr>
        <w:widowControl w:val="0"/>
        <w:numPr>
          <w:ilvl w:val="0"/>
          <w:numId w:val="7"/>
        </w:numPr>
        <w:tabs>
          <w:tab w:val="num" w:pos="1527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01CF">
        <w:rPr>
          <w:rFonts w:ascii="Times New Roman" w:hAnsi="Times New Roman"/>
          <w:sz w:val="28"/>
          <w:szCs w:val="28"/>
        </w:rPr>
        <w:t xml:space="preserve">отчитываться  перед  Директором  Учреждения  о  результатах  работы Центра; </w:t>
      </w:r>
    </w:p>
    <w:p w:rsidR="00B20CC3" w:rsidRPr="005950D8" w:rsidRDefault="00B20CC3" w:rsidP="001B4232">
      <w:pPr>
        <w:widowControl w:val="0"/>
        <w:numPr>
          <w:ilvl w:val="0"/>
          <w:numId w:val="7"/>
        </w:numPr>
        <w:tabs>
          <w:tab w:val="num" w:pos="1543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3.4. Руководитель Центра вправе: </w:t>
      </w:r>
    </w:p>
    <w:p w:rsidR="00B20CC3" w:rsidRPr="005950D8" w:rsidRDefault="00B20CC3" w:rsidP="001B4232">
      <w:pPr>
        <w:widowControl w:val="0"/>
        <w:numPr>
          <w:ilvl w:val="0"/>
          <w:numId w:val="8"/>
        </w:numPr>
        <w:tabs>
          <w:tab w:val="clear" w:pos="720"/>
          <w:tab w:val="num" w:pos="1487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осуществлять подбор и расстановку кадров Центра, прием на работу которых осуществляется приказом Директора Учреждения; </w:t>
      </w:r>
    </w:p>
    <w:p w:rsidR="00B20CC3" w:rsidRPr="005950D8" w:rsidRDefault="00B20CC3" w:rsidP="001B4232">
      <w:pPr>
        <w:widowControl w:val="0"/>
        <w:numPr>
          <w:ilvl w:val="0"/>
          <w:numId w:val="8"/>
        </w:numPr>
        <w:tabs>
          <w:tab w:val="clear" w:pos="720"/>
          <w:tab w:val="num" w:pos="1499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 </w:t>
      </w:r>
    </w:p>
    <w:p w:rsidR="00B20CC3" w:rsidRPr="005950D8" w:rsidRDefault="00B20CC3" w:rsidP="001B4232">
      <w:pPr>
        <w:widowControl w:val="0"/>
        <w:numPr>
          <w:ilvl w:val="1"/>
          <w:numId w:val="9"/>
        </w:numPr>
        <w:tabs>
          <w:tab w:val="clear" w:pos="1440"/>
          <w:tab w:val="num" w:pos="158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B20CC3" w:rsidRPr="008601CF" w:rsidRDefault="00B20CC3" w:rsidP="001B4232">
      <w:pPr>
        <w:widowControl w:val="0"/>
        <w:tabs>
          <w:tab w:val="num" w:pos="227"/>
        </w:tabs>
        <w:overflowPunct w:val="0"/>
        <w:autoSpaceDE w:val="0"/>
        <w:autoSpaceDN w:val="0"/>
        <w:adjustRightInd w:val="0"/>
        <w:spacing w:after="0" w:line="240" w:lineRule="auto"/>
        <w:ind w:left="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3.4.4. </w:t>
      </w:r>
      <w:r w:rsidRPr="008601CF">
        <w:rPr>
          <w:rFonts w:ascii="Times New Roman" w:hAnsi="Times New Roman"/>
          <w:sz w:val="28"/>
          <w:szCs w:val="28"/>
        </w:rPr>
        <w:t>по согласованию с Директором Учреждения осуществля</w:t>
      </w:r>
      <w:r>
        <w:rPr>
          <w:rFonts w:ascii="Times New Roman" w:hAnsi="Times New Roman"/>
          <w:sz w:val="28"/>
          <w:szCs w:val="28"/>
        </w:rPr>
        <w:t>е</w:t>
      </w:r>
      <w:r w:rsidRPr="008601CF">
        <w:rPr>
          <w:rFonts w:ascii="Times New Roman" w:hAnsi="Times New Roman"/>
          <w:sz w:val="28"/>
          <w:szCs w:val="28"/>
        </w:rPr>
        <w:t xml:space="preserve">т организацию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601CF">
        <w:rPr>
          <w:rFonts w:ascii="Times New Roman" w:hAnsi="Times New Roman"/>
          <w:sz w:val="28"/>
          <w:szCs w:val="28"/>
        </w:rPr>
        <w:t xml:space="preserve">проведение мероприятий по профилю направлений деятельности Центра;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age59"/>
      <w:bookmarkEnd w:id="3"/>
      <w:r w:rsidRPr="005950D8">
        <w:rPr>
          <w:rFonts w:ascii="Times New Roman" w:hAnsi="Times New Roman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B20CC3" w:rsidRDefault="00B20CC3" w:rsidP="001B4232">
      <w:pPr>
        <w:spacing w:line="240" w:lineRule="auto"/>
      </w:pPr>
    </w:p>
    <w:sectPr w:rsidR="00B20CC3" w:rsidSect="001B4232">
      <w:headerReference w:type="default" r:id="rId8"/>
      <w:pgSz w:w="11906" w:h="16838"/>
      <w:pgMar w:top="719" w:right="1106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F61" w:rsidRDefault="00431F61" w:rsidP="00F662B2">
      <w:pPr>
        <w:spacing w:after="0" w:line="240" w:lineRule="auto"/>
      </w:pPr>
      <w:r>
        <w:separator/>
      </w:r>
    </w:p>
  </w:endnote>
  <w:endnote w:type="continuationSeparator" w:id="0">
    <w:p w:rsidR="00431F61" w:rsidRDefault="00431F61" w:rsidP="00F6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F61" w:rsidRDefault="00431F61" w:rsidP="00F662B2">
      <w:pPr>
        <w:spacing w:after="0" w:line="240" w:lineRule="auto"/>
      </w:pPr>
      <w:r>
        <w:separator/>
      </w:r>
    </w:p>
  </w:footnote>
  <w:footnote w:type="continuationSeparator" w:id="0">
    <w:p w:rsidR="00431F61" w:rsidRDefault="00431F61" w:rsidP="00F6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CC3" w:rsidRDefault="0026069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44281">
      <w:rPr>
        <w:noProof/>
      </w:rPr>
      <w:t>2</w:t>
    </w:r>
    <w:r>
      <w:rPr>
        <w:noProof/>
      </w:rPr>
      <w:fldChar w:fldCharType="end"/>
    </w:r>
  </w:p>
  <w:p w:rsidR="00B20CC3" w:rsidRDefault="00B20C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0000759A"/>
    <w:lvl w:ilvl="0" w:tplc="00002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1A49"/>
    <w:multiLevelType w:val="hybridMultilevel"/>
    <w:tmpl w:val="00005F32"/>
    <w:lvl w:ilvl="0" w:tplc="00003B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22EE"/>
    <w:multiLevelType w:val="hybridMultilevel"/>
    <w:tmpl w:val="00004B40"/>
    <w:lvl w:ilvl="0" w:tplc="00005878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323B"/>
    <w:multiLevelType w:val="hybridMultilevel"/>
    <w:tmpl w:val="00002213"/>
    <w:lvl w:ilvl="0" w:tplc="0000260D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3A9E"/>
    <w:multiLevelType w:val="hybridMultilevel"/>
    <w:tmpl w:val="0000797D"/>
    <w:lvl w:ilvl="0" w:tplc="00005F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DDC">
      <w:start w:val="3"/>
      <w:numFmt w:val="decimal"/>
      <w:lvlText w:val="3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B36"/>
    <w:multiLevelType w:val="hybridMultilevel"/>
    <w:tmpl w:val="00005CFD"/>
    <w:lvl w:ilvl="0" w:tplc="00003E12">
      <w:start w:val="1"/>
      <w:numFmt w:val="decimal"/>
      <w:lvlText w:val="3.3.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6B89"/>
    <w:multiLevelType w:val="hybridMultilevel"/>
    <w:tmpl w:val="0000030A"/>
    <w:lvl w:ilvl="0" w:tplc="0000301C">
      <w:start w:val="4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E45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0D8"/>
    <w:rsid w:val="00091245"/>
    <w:rsid w:val="00101315"/>
    <w:rsid w:val="00131002"/>
    <w:rsid w:val="001B4232"/>
    <w:rsid w:val="001F0627"/>
    <w:rsid w:val="00222BED"/>
    <w:rsid w:val="00260695"/>
    <w:rsid w:val="002628ED"/>
    <w:rsid w:val="002F0338"/>
    <w:rsid w:val="00311FDD"/>
    <w:rsid w:val="00376656"/>
    <w:rsid w:val="003958CC"/>
    <w:rsid w:val="003F08D3"/>
    <w:rsid w:val="00431F61"/>
    <w:rsid w:val="00466CE3"/>
    <w:rsid w:val="004D38CB"/>
    <w:rsid w:val="005950D8"/>
    <w:rsid w:val="005A0F93"/>
    <w:rsid w:val="005B4924"/>
    <w:rsid w:val="005F5400"/>
    <w:rsid w:val="0060063B"/>
    <w:rsid w:val="00650F65"/>
    <w:rsid w:val="00651EAB"/>
    <w:rsid w:val="006713D6"/>
    <w:rsid w:val="006905C8"/>
    <w:rsid w:val="007B5849"/>
    <w:rsid w:val="007F215A"/>
    <w:rsid w:val="008601CF"/>
    <w:rsid w:val="008C5926"/>
    <w:rsid w:val="008D4695"/>
    <w:rsid w:val="008F35B4"/>
    <w:rsid w:val="00907E61"/>
    <w:rsid w:val="00922C1E"/>
    <w:rsid w:val="00A53AA4"/>
    <w:rsid w:val="00A7632D"/>
    <w:rsid w:val="00A8115C"/>
    <w:rsid w:val="00AC62C6"/>
    <w:rsid w:val="00B20CC3"/>
    <w:rsid w:val="00B64CF5"/>
    <w:rsid w:val="00C41BAD"/>
    <w:rsid w:val="00CC3E15"/>
    <w:rsid w:val="00CC7498"/>
    <w:rsid w:val="00D356BF"/>
    <w:rsid w:val="00DA1662"/>
    <w:rsid w:val="00DA4BE3"/>
    <w:rsid w:val="00DB37D6"/>
    <w:rsid w:val="00DC2736"/>
    <w:rsid w:val="00EC28AE"/>
    <w:rsid w:val="00ED7DCD"/>
    <w:rsid w:val="00F44281"/>
    <w:rsid w:val="00F662B2"/>
    <w:rsid w:val="00F8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F662B2"/>
    <w:rPr>
      <w:rFonts w:cs="Times New Roman"/>
    </w:rPr>
  </w:style>
  <w:style w:type="paragraph" w:styleId="a5">
    <w:name w:val="footer"/>
    <w:basedOn w:val="a"/>
    <w:link w:val="a6"/>
    <w:uiPriority w:val="99"/>
    <w:rsid w:val="00F6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F662B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13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3100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64C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Degtyareva</dc:creator>
  <cp:keywords/>
  <dc:description/>
  <cp:lastModifiedBy>юбь</cp:lastModifiedBy>
  <cp:revision>12</cp:revision>
  <cp:lastPrinted>2019-05-11T08:32:00Z</cp:lastPrinted>
  <dcterms:created xsi:type="dcterms:W3CDTF">2019-03-27T06:21:00Z</dcterms:created>
  <dcterms:modified xsi:type="dcterms:W3CDTF">2019-05-13T06:56:00Z</dcterms:modified>
</cp:coreProperties>
</file>